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396D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㊹常见问题解析丨楼梯间自然通风窗开启面积与布置间隔问题</w:t>
      </w:r>
    </w:p>
    <w:p w14:paraId="1362E7E7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GoBack"/>
      <w:bookmarkEnd w:id="0"/>
    </w:p>
    <w:p w14:paraId="55E6F573">
      <w:pPr>
        <w:keepNext w:val="0"/>
        <w:keepLines w:val="0"/>
        <w:widowControl/>
        <w:suppressLineNumbers w:val="0"/>
        <w:jc w:val="left"/>
        <w:rPr>
          <w:rStyle w:val="5"/>
          <w:rFonts w:hint="eastAsia" w:ascii="方正仿宋_GBK" w:hAnsi="方正仿宋_GBK" w:eastAsia="方正仿宋_GBK" w:cs="方正仿宋_GBK"/>
          <w:color w:val="0070C0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Style w:val="5"/>
          <w:rFonts w:hint="eastAsia" w:ascii="方正仿宋_GBK" w:hAnsi="方正仿宋_GBK" w:eastAsia="方正仿宋_GBK" w:cs="方正仿宋_GBK"/>
          <w:color w:val="0070C0"/>
          <w:kern w:val="0"/>
          <w:sz w:val="32"/>
          <w:szCs w:val="32"/>
          <w:bdr w:val="none" w:color="auto" w:sz="0" w:space="0"/>
          <w:lang w:val="en-US" w:eastAsia="zh-CN" w:bidi="ar"/>
        </w:rPr>
        <w:t>问题：</w:t>
      </w:r>
    </w:p>
    <w:p w14:paraId="599D8E58"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b/>
          <w:bCs/>
          <w:color w:val="0070C0"/>
          <w:spacing w:val="23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0070C0"/>
          <w:spacing w:val="23"/>
          <w:kern w:val="0"/>
          <w:sz w:val="32"/>
          <w:szCs w:val="32"/>
          <w:bdr w:val="none" w:color="auto" w:sz="0" w:space="0"/>
          <w:lang w:val="en-US" w:eastAsia="zh-CN" w:bidi="ar"/>
        </w:rPr>
        <w:t>建筑高度大于</w:t>
      </w:r>
      <w:r>
        <w:rPr>
          <w:rFonts w:hint="default" w:ascii="Times New Roman" w:hAnsi="Times New Roman" w:eastAsia="方正仿宋_GBK" w:cs="Times New Roman"/>
          <w:b/>
          <w:bCs/>
          <w:color w:val="0070C0"/>
          <w:spacing w:val="23"/>
          <w:kern w:val="0"/>
          <w:sz w:val="32"/>
          <w:szCs w:val="32"/>
          <w:bdr w:val="none" w:color="auto" w:sz="0" w:space="0"/>
          <w:lang w:val="en-US" w:eastAsia="zh-CN" w:bidi="ar"/>
        </w:rPr>
        <w:t>10m</w:t>
      </w:r>
      <w:r>
        <w:rPr>
          <w:rFonts w:hint="eastAsia" w:ascii="方正仿宋_GBK" w:hAnsi="方正仿宋_GBK" w:eastAsia="方正仿宋_GBK" w:cs="方正仿宋_GBK"/>
          <w:b/>
          <w:bCs/>
          <w:color w:val="0070C0"/>
          <w:spacing w:val="23"/>
          <w:kern w:val="0"/>
          <w:sz w:val="32"/>
          <w:szCs w:val="32"/>
          <w:bdr w:val="none" w:color="auto" w:sz="0" w:space="0"/>
          <w:lang w:val="en-US" w:eastAsia="zh-CN" w:bidi="ar"/>
        </w:rPr>
        <w:t>的楼梯间外墙上每</w:t>
      </w:r>
      <w:r>
        <w:rPr>
          <w:rFonts w:hint="default" w:ascii="Times New Roman" w:hAnsi="Times New Roman" w:eastAsia="方正仿宋_GBK" w:cs="Times New Roman"/>
          <w:b/>
          <w:bCs/>
          <w:color w:val="0070C0"/>
          <w:spacing w:val="23"/>
          <w:kern w:val="0"/>
          <w:sz w:val="32"/>
          <w:szCs w:val="32"/>
          <w:bdr w:val="none" w:color="auto" w:sz="0" w:space="0"/>
          <w:lang w:val="en-US" w:eastAsia="zh-CN" w:bidi="ar"/>
        </w:rPr>
        <w:t>5</w:t>
      </w:r>
      <w:r>
        <w:rPr>
          <w:rFonts w:hint="eastAsia" w:ascii="方正仿宋_GBK" w:hAnsi="方正仿宋_GBK" w:eastAsia="方正仿宋_GBK" w:cs="方正仿宋_GBK"/>
          <w:b/>
          <w:bCs/>
          <w:color w:val="0070C0"/>
          <w:spacing w:val="23"/>
          <w:kern w:val="0"/>
          <w:sz w:val="32"/>
          <w:szCs w:val="32"/>
          <w:bdr w:val="none" w:color="auto" w:sz="0" w:space="0"/>
          <w:lang w:val="en-US" w:eastAsia="zh-CN" w:bidi="ar"/>
        </w:rPr>
        <w:t>层内可开启外窗或开口总面积小于</w:t>
      </w:r>
      <w:r>
        <w:rPr>
          <w:rFonts w:hint="default" w:ascii="Times New Roman" w:hAnsi="Times New Roman" w:eastAsia="方正仿宋_GBK" w:cs="Times New Roman"/>
          <w:b/>
          <w:bCs/>
          <w:color w:val="0070C0"/>
          <w:spacing w:val="23"/>
          <w:kern w:val="0"/>
          <w:sz w:val="32"/>
          <w:szCs w:val="32"/>
          <w:bdr w:val="none" w:color="auto" w:sz="0" w:space="0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color w:val="0070C0"/>
          <w:spacing w:val="23"/>
          <w:kern w:val="0"/>
          <w:sz w:val="32"/>
          <w:szCs w:val="32"/>
          <w:bdr w:val="none" w:color="auto" w:sz="0" w:space="0"/>
          <w:lang w:val="en-US" w:eastAsia="zh-CN" w:bidi="ar"/>
        </w:rPr>
        <w:t>㎡，布置间隔大于</w:t>
      </w:r>
      <w:r>
        <w:rPr>
          <w:rFonts w:hint="default" w:ascii="Times New Roman" w:hAnsi="Times New Roman" w:eastAsia="方正仿宋_GBK" w:cs="Times New Roman"/>
          <w:b/>
          <w:bCs/>
          <w:color w:val="0070C0"/>
          <w:spacing w:val="23"/>
          <w:kern w:val="0"/>
          <w:sz w:val="32"/>
          <w:szCs w:val="32"/>
          <w:bdr w:val="none" w:color="auto" w:sz="0" w:space="0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color w:val="0070C0"/>
          <w:spacing w:val="23"/>
          <w:kern w:val="0"/>
          <w:sz w:val="32"/>
          <w:szCs w:val="32"/>
          <w:bdr w:val="none" w:color="auto" w:sz="0" w:space="0"/>
          <w:lang w:val="en-US" w:eastAsia="zh-CN" w:bidi="ar"/>
        </w:rPr>
        <w:t>层。公共建筑设计过多采用玻璃幕墙，导致楼梯间每</w:t>
      </w:r>
      <w:r>
        <w:rPr>
          <w:rFonts w:hint="default" w:ascii="Times New Roman" w:hAnsi="Times New Roman" w:eastAsia="方正仿宋_GBK" w:cs="Times New Roman"/>
          <w:b/>
          <w:bCs/>
          <w:color w:val="0070C0"/>
          <w:spacing w:val="23"/>
          <w:kern w:val="0"/>
          <w:sz w:val="32"/>
          <w:szCs w:val="32"/>
          <w:bdr w:val="none" w:color="auto" w:sz="0" w:space="0"/>
          <w:lang w:val="en-US" w:eastAsia="zh-CN" w:bidi="ar"/>
        </w:rPr>
        <w:t>5</w:t>
      </w:r>
      <w:r>
        <w:rPr>
          <w:rFonts w:hint="eastAsia" w:ascii="方正仿宋_GBK" w:hAnsi="方正仿宋_GBK" w:eastAsia="方正仿宋_GBK" w:cs="方正仿宋_GBK"/>
          <w:b/>
          <w:bCs/>
          <w:color w:val="0070C0"/>
          <w:spacing w:val="23"/>
          <w:kern w:val="0"/>
          <w:sz w:val="32"/>
          <w:szCs w:val="32"/>
          <w:bdr w:val="none" w:color="auto" w:sz="0" w:space="0"/>
          <w:lang w:val="en-US" w:eastAsia="zh-CN" w:bidi="ar"/>
        </w:rPr>
        <w:t>层内可开启外窗或开口总面积小于</w:t>
      </w:r>
      <w:r>
        <w:rPr>
          <w:rFonts w:hint="default" w:ascii="Times New Roman" w:hAnsi="Times New Roman" w:eastAsia="方正仿宋_GBK" w:cs="Times New Roman"/>
          <w:b/>
          <w:bCs/>
          <w:color w:val="0070C0"/>
          <w:spacing w:val="23"/>
          <w:kern w:val="0"/>
          <w:sz w:val="32"/>
          <w:szCs w:val="32"/>
          <w:bdr w:val="none" w:color="auto" w:sz="0" w:space="0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color w:val="0070C0"/>
          <w:spacing w:val="23"/>
          <w:kern w:val="0"/>
          <w:sz w:val="32"/>
          <w:szCs w:val="32"/>
          <w:bdr w:val="none" w:color="auto" w:sz="0" w:space="0"/>
          <w:lang w:val="en-US" w:eastAsia="zh-CN" w:bidi="ar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0070C0"/>
          <w:spacing w:val="23"/>
          <w:kern w:val="0"/>
          <w:sz w:val="32"/>
          <w:szCs w:val="32"/>
          <w:bdr w:val="none" w:color="auto" w:sz="0" w:space="0"/>
          <w:lang w:val="en-US" w:eastAsia="zh-CN" w:bidi="ar"/>
        </w:rPr>
        <w:t>0</w:t>
      </w:r>
      <w:r>
        <w:rPr>
          <w:rFonts w:hint="eastAsia" w:ascii="方正仿宋_GBK" w:hAnsi="方正仿宋_GBK" w:eastAsia="方正仿宋_GBK" w:cs="方正仿宋_GBK"/>
          <w:b/>
          <w:bCs/>
          <w:color w:val="0070C0"/>
          <w:spacing w:val="23"/>
          <w:kern w:val="0"/>
          <w:sz w:val="32"/>
          <w:szCs w:val="32"/>
          <w:bdr w:val="none" w:color="auto" w:sz="0" w:space="0"/>
          <w:lang w:val="en-US" w:eastAsia="zh-CN" w:bidi="ar"/>
        </w:rPr>
        <w:t>㎡或楼梯间布置的外窗间隔大于</w:t>
      </w:r>
      <w:r>
        <w:rPr>
          <w:rFonts w:hint="default" w:ascii="Times New Roman" w:hAnsi="Times New Roman" w:eastAsia="方正仿宋_GBK" w:cs="Times New Roman"/>
          <w:b/>
          <w:bCs/>
          <w:color w:val="0070C0"/>
          <w:spacing w:val="23"/>
          <w:kern w:val="0"/>
          <w:sz w:val="32"/>
          <w:szCs w:val="32"/>
          <w:bdr w:val="none" w:color="auto" w:sz="0" w:space="0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color w:val="0070C0"/>
          <w:spacing w:val="23"/>
          <w:kern w:val="0"/>
          <w:sz w:val="32"/>
          <w:szCs w:val="32"/>
          <w:bdr w:val="none" w:color="auto" w:sz="0" w:space="0"/>
          <w:lang w:val="en-US" w:eastAsia="zh-CN" w:bidi="ar"/>
        </w:rPr>
        <w:t>层，如</w:t>
      </w:r>
      <w:r>
        <w:rPr>
          <w:rFonts w:hint="default" w:ascii="Times New Roman" w:hAnsi="Times New Roman" w:eastAsia="方正仿宋_GBK" w:cs="Times New Roman"/>
          <w:b/>
          <w:bCs/>
          <w:color w:val="0070C0"/>
          <w:spacing w:val="23"/>
          <w:kern w:val="0"/>
          <w:sz w:val="32"/>
          <w:szCs w:val="32"/>
          <w:bdr w:val="none" w:color="auto" w:sz="0" w:space="0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color w:val="0070C0"/>
          <w:spacing w:val="23"/>
          <w:kern w:val="0"/>
          <w:sz w:val="32"/>
          <w:szCs w:val="32"/>
          <w:bdr w:val="none" w:color="auto" w:sz="0" w:space="0"/>
          <w:lang w:val="en-US" w:eastAsia="zh-CN" w:bidi="ar"/>
        </w:rPr>
        <w:t>层与</w:t>
      </w:r>
      <w:r>
        <w:rPr>
          <w:rFonts w:hint="default" w:ascii="Times New Roman" w:hAnsi="Times New Roman" w:eastAsia="方正仿宋_GBK" w:cs="Times New Roman"/>
          <w:b/>
          <w:bCs/>
          <w:color w:val="0070C0"/>
          <w:spacing w:val="23"/>
          <w:kern w:val="0"/>
          <w:sz w:val="32"/>
          <w:szCs w:val="32"/>
          <w:bdr w:val="none" w:color="auto" w:sz="0" w:space="0"/>
          <w:lang w:val="en-US" w:eastAsia="zh-CN" w:bidi="ar"/>
        </w:rPr>
        <w:t>6</w:t>
      </w:r>
      <w:r>
        <w:rPr>
          <w:rFonts w:hint="eastAsia" w:ascii="方正仿宋_GBK" w:hAnsi="方正仿宋_GBK" w:eastAsia="方正仿宋_GBK" w:cs="方正仿宋_GBK"/>
          <w:b/>
          <w:bCs/>
          <w:color w:val="0070C0"/>
          <w:spacing w:val="23"/>
          <w:kern w:val="0"/>
          <w:sz w:val="32"/>
          <w:szCs w:val="32"/>
          <w:bdr w:val="none" w:color="auto" w:sz="0" w:space="0"/>
          <w:lang w:val="en-US" w:eastAsia="zh-CN" w:bidi="ar"/>
        </w:rPr>
        <w:t>层间隔为</w:t>
      </w:r>
      <w:r>
        <w:rPr>
          <w:rFonts w:hint="default" w:ascii="Times New Roman" w:hAnsi="Times New Roman" w:eastAsia="方正仿宋_GBK" w:cs="Times New Roman"/>
          <w:b/>
          <w:bCs/>
          <w:color w:val="0070C0"/>
          <w:spacing w:val="23"/>
          <w:kern w:val="0"/>
          <w:sz w:val="32"/>
          <w:szCs w:val="32"/>
          <w:bdr w:val="none" w:color="auto" w:sz="0" w:space="0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b/>
          <w:bCs/>
          <w:color w:val="0070C0"/>
          <w:spacing w:val="23"/>
          <w:kern w:val="0"/>
          <w:sz w:val="32"/>
          <w:szCs w:val="32"/>
          <w:bdr w:val="none" w:color="auto" w:sz="0" w:space="0"/>
          <w:lang w:val="en-US" w:eastAsia="zh-CN" w:bidi="ar"/>
        </w:rPr>
        <w:t>层；施工未按照设计文件开窗要求进行施工。</w:t>
      </w:r>
    </w:p>
    <w:p w14:paraId="7850FB56"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b/>
          <w:bCs/>
          <w:color w:val="0070C0"/>
          <w:spacing w:val="23"/>
          <w:kern w:val="0"/>
          <w:sz w:val="32"/>
          <w:szCs w:val="32"/>
          <w:bdr w:val="none" w:color="auto" w:sz="0" w:space="0"/>
          <w:lang w:val="en-US" w:eastAsia="zh-CN" w:bidi="ar"/>
        </w:rPr>
      </w:pPr>
    </w:p>
    <w:p w14:paraId="13E3EFD1">
      <w:pPr>
        <w:keepNext w:val="0"/>
        <w:keepLines w:val="0"/>
        <w:widowControl/>
        <w:suppressLineNumbers w:val="0"/>
        <w:jc w:val="left"/>
        <w:rPr>
          <w:rStyle w:val="5"/>
          <w:rFonts w:hint="eastAsia" w:ascii="方正仿宋_GBK" w:hAnsi="方正仿宋_GBK" w:eastAsia="方正仿宋_GBK" w:cs="方正仿宋_GBK"/>
          <w:color w:val="0070C0"/>
          <w:spacing w:val="23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Style w:val="5"/>
          <w:rFonts w:hint="eastAsia" w:ascii="方正仿宋_GBK" w:hAnsi="方正仿宋_GBK" w:eastAsia="方正仿宋_GBK" w:cs="方正仿宋_GBK"/>
          <w:color w:val="0070C0"/>
          <w:spacing w:val="23"/>
          <w:kern w:val="0"/>
          <w:sz w:val="32"/>
          <w:szCs w:val="32"/>
          <w:bdr w:val="none" w:color="auto" w:sz="0" w:space="0"/>
          <w:lang w:val="en-US" w:eastAsia="zh-CN" w:bidi="ar"/>
        </w:rPr>
        <w:t>解答：</w:t>
      </w:r>
    </w:p>
    <w:p w14:paraId="17A3CF88"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color w:val="007AAA"/>
          <w:spacing w:val="15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7AAA"/>
          <w:spacing w:val="15"/>
          <w:kern w:val="0"/>
          <w:sz w:val="32"/>
          <w:szCs w:val="32"/>
          <w:bdr w:val="none" w:color="auto" w:sz="0" w:space="0"/>
          <w:lang w:val="en-US" w:eastAsia="zh-CN" w:bidi="ar"/>
        </w:rPr>
        <w:t>参考依据：</w:t>
      </w:r>
    </w:p>
    <w:p w14:paraId="123707BD"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color w:val="000000"/>
          <w:spacing w:val="9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spacing w:val="9"/>
          <w:kern w:val="0"/>
          <w:sz w:val="32"/>
          <w:szCs w:val="32"/>
          <w:lang w:val="en-US" w:eastAsia="zh-CN" w:bidi="ar"/>
        </w:rPr>
        <w:t>应符合国家标准《建筑防烟排烟系统技术标准》</w:t>
      </w:r>
      <w:r>
        <w:rPr>
          <w:rFonts w:hint="default" w:ascii="Times New Roman" w:hAnsi="Times New Roman" w:eastAsia="方正仿宋_GBK" w:cs="Times New Roman"/>
          <w:color w:val="000000"/>
          <w:spacing w:val="9"/>
          <w:kern w:val="0"/>
          <w:sz w:val="32"/>
          <w:szCs w:val="32"/>
          <w:lang w:val="en-US" w:eastAsia="zh-CN" w:bidi="ar"/>
        </w:rPr>
        <w:t>GB51251</w:t>
      </w:r>
      <w:r>
        <w:rPr>
          <w:rFonts w:hint="eastAsia" w:ascii="方正仿宋_GBK" w:hAnsi="方正仿宋_GBK" w:eastAsia="方正仿宋_GBK" w:cs="方正仿宋_GBK"/>
          <w:color w:val="000000"/>
          <w:spacing w:val="9"/>
          <w:kern w:val="0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方正仿宋_GBK" w:cs="Times New Roman"/>
          <w:color w:val="000000"/>
          <w:spacing w:val="9"/>
          <w:kern w:val="0"/>
          <w:sz w:val="32"/>
          <w:szCs w:val="32"/>
          <w:lang w:val="en-US" w:eastAsia="zh-CN" w:bidi="ar"/>
        </w:rPr>
        <w:t>2017</w:t>
      </w:r>
      <w:r>
        <w:rPr>
          <w:rFonts w:hint="eastAsia" w:ascii="方正仿宋_GBK" w:hAnsi="方正仿宋_GBK" w:eastAsia="方正仿宋_GBK" w:cs="方正仿宋_GBK"/>
          <w:color w:val="000000"/>
          <w:spacing w:val="9"/>
          <w:kern w:val="0"/>
          <w:sz w:val="32"/>
          <w:szCs w:val="32"/>
          <w:lang w:val="en-US" w:eastAsia="zh-CN" w:bidi="ar"/>
        </w:rPr>
        <w:t>第</w:t>
      </w:r>
      <w:r>
        <w:rPr>
          <w:rFonts w:hint="default" w:ascii="Times New Roman" w:hAnsi="Times New Roman" w:eastAsia="方正仿宋_GBK" w:cs="Times New Roman"/>
          <w:color w:val="000000"/>
          <w:spacing w:val="9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pacing w:val="9"/>
          <w:kern w:val="0"/>
          <w:sz w:val="32"/>
          <w:szCs w:val="32"/>
          <w:lang w:val="en-US" w:eastAsia="zh-CN" w:bidi="ar"/>
        </w:rPr>
        <w:t>.</w:t>
      </w:r>
      <w:r>
        <w:rPr>
          <w:rFonts w:hint="default" w:ascii="Times New Roman" w:hAnsi="Times New Roman" w:eastAsia="方正仿宋_GBK" w:cs="Times New Roman"/>
          <w:color w:val="000000"/>
          <w:spacing w:val="9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pacing w:val="9"/>
          <w:kern w:val="0"/>
          <w:sz w:val="32"/>
          <w:szCs w:val="32"/>
          <w:lang w:val="en-US" w:eastAsia="zh-CN" w:bidi="ar"/>
        </w:rPr>
        <w:t>.</w:t>
      </w:r>
      <w:r>
        <w:rPr>
          <w:rFonts w:hint="default" w:ascii="Times New Roman" w:hAnsi="Times New Roman" w:eastAsia="方正仿宋_GBK" w:cs="Times New Roman"/>
          <w:color w:val="000000"/>
          <w:spacing w:val="9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pacing w:val="9"/>
          <w:kern w:val="0"/>
          <w:sz w:val="32"/>
          <w:szCs w:val="32"/>
          <w:lang w:val="en-US" w:eastAsia="zh-CN" w:bidi="ar"/>
        </w:rPr>
        <w:t>条的规定。</w:t>
      </w:r>
    </w:p>
    <w:p w14:paraId="05CC0180"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color w:val="007AAA"/>
          <w:spacing w:val="15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7AAA"/>
          <w:spacing w:val="15"/>
          <w:kern w:val="0"/>
          <w:sz w:val="32"/>
          <w:szCs w:val="32"/>
          <w:bdr w:val="none" w:color="auto" w:sz="0" w:space="0"/>
          <w:lang w:val="en-US" w:eastAsia="zh-CN" w:bidi="ar"/>
        </w:rPr>
        <w:t>参考做法：</w:t>
      </w:r>
    </w:p>
    <w:p w14:paraId="56416387"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设计单位设计人员应仔细核对建筑专业楼梯间开窗大样图，确保暖通专业对开窗的提资要求落实到建筑专业施工图中，见图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。</w:t>
      </w:r>
    </w:p>
    <w:p w14:paraId="1AF0BC35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714875" cy="58959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5895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8EAFCE2"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color w:val="007AAA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7AAA"/>
          <w:spacing w:val="15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▲图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7AAA"/>
          <w:spacing w:val="15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7AAA"/>
          <w:spacing w:val="15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方正仿宋_GBK" w:hAnsi="方正仿宋_GBK" w:eastAsia="方正仿宋_GBK" w:cs="方正仿宋_GBK"/>
          <w:color w:val="007AAA"/>
          <w:kern w:val="0"/>
          <w:sz w:val="32"/>
          <w:szCs w:val="32"/>
          <w:bdr w:val="none" w:color="auto" w:sz="0" w:space="0"/>
          <w:lang w:val="en-US" w:eastAsia="zh-CN" w:bidi="ar"/>
        </w:rPr>
        <w:t>自然通风楼梯间剖面示意图</w:t>
      </w:r>
    </w:p>
    <w:p w14:paraId="50068FEB"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color w:val="007AAA"/>
          <w:kern w:val="0"/>
          <w:sz w:val="32"/>
          <w:szCs w:val="32"/>
          <w:bdr w:val="none" w:color="auto" w:sz="0" w:space="0"/>
          <w:lang w:val="en-US" w:eastAsia="zh-CN" w:bidi="ar"/>
        </w:rPr>
      </w:pPr>
    </w:p>
    <w:p w14:paraId="21D0335E"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color w:val="808080" w:themeColor="background1" w:themeShade="8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808080" w:themeColor="background1" w:themeShade="80"/>
          <w:kern w:val="0"/>
          <w:sz w:val="32"/>
          <w:szCs w:val="32"/>
          <w:highlight w:val="none"/>
          <w:lang w:val="en-US" w:eastAsia="zh-CN" w:bidi="ar"/>
        </w:rPr>
        <w:t>来源：《广西建设工程消防设计审查验收常见问题汇编》</w:t>
      </w:r>
    </w:p>
    <w:p w14:paraId="189D0EF0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7AAA"/>
          <w:kern w:val="0"/>
          <w:sz w:val="21"/>
          <w:szCs w:val="21"/>
          <w:bdr w:val="none" w:color="auto" w:sz="0" w:space="0"/>
          <w:lang w:val="en-US" w:eastAsia="zh-CN" w:bidi="ar"/>
        </w:rPr>
      </w:pPr>
    </w:p>
    <w:p w14:paraId="522AF7F6"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1906" w:h="16838"/>
      <w:pgMar w:top="1928" w:right="1417" w:bottom="181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55958"/>
    <w:rsid w:val="0EAD4424"/>
    <w:rsid w:val="219B6E5F"/>
    <w:rsid w:val="31955958"/>
    <w:rsid w:val="3DCA67EC"/>
    <w:rsid w:val="49B90028"/>
    <w:rsid w:val="6777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 w:val="0"/>
      <w:keepLines w:val="0"/>
      <w:widowControl w:val="0"/>
      <w:adjustRightInd/>
      <w:snapToGrid/>
      <w:spacing w:beforeLines="0" w:beforeAutospacing="0" w:afterLines="0" w:afterAutospacing="0" w:line="590" w:lineRule="exact"/>
      <w:jc w:val="center"/>
      <w:outlineLvl w:val="0"/>
    </w:pPr>
    <w:rPr>
      <w:rFonts w:ascii="Calibri" w:hAnsi="Calibri" w:eastAsia="方正小标宋_GBK" w:cs="Times New Roman"/>
      <w:kern w:val="44"/>
      <w:sz w:val="44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标题 1 Char"/>
    <w:basedOn w:val="4"/>
    <w:link w:val="2"/>
    <w:qFormat/>
    <w:uiPriority w:val="0"/>
    <w:rPr>
      <w:rFonts w:ascii="Calibri" w:hAnsi="Calibri" w:eastAsia="方正小标宋_GBK" w:cs="Times New Roman"/>
      <w:kern w:val="44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2025-04-21T07:36:00Z</dcterms:created>
  <dc:creator>梦想家</dc:creator>
  <cp:lastModifiedBy>梦想家</cp:lastModifiedBy>
  <dcterms:modified xsi:type="dcterms:W3CDTF">2025-04-21T07:53:32Z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88448AE66EF74F26836F229625531E6D_13</vt:lpwstr>
  </property>
  <property fmtid="{D5CDD505-2E9C-101B-9397-08002B2CF9AE}" pid="4" name="KSOTemplateDocerSaveRecord">
    <vt:lpwstr>eyJoZGlkIjoiMzE0MWQyMzJkM2JiZDMyNzdiYTAyMTI3ZjhlNTFhMzIiLCJ1c2VySWQiOiI2NDMxOTE1NTgifQ==</vt:lpwstr>
  </property>
</Properties>
</file>